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CCDDBA" w14:textId="77777777" w:rsidR="00850F56" w:rsidRDefault="00850F56" w:rsidP="00303A18">
      <w:pPr>
        <w:pStyle w:val="NoSpacing"/>
        <w:ind w:left="720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14:paraId="3417291A" w14:textId="2C5A4A18" w:rsidR="00A4720B" w:rsidRDefault="00303A18" w:rsidP="00A4720B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303A18">
        <w:rPr>
          <w:rFonts w:ascii="Times New Roman" w:hAnsi="Times New Roman" w:cs="Times New Roman"/>
          <w:b/>
          <w:sz w:val="52"/>
          <w:szCs w:val="52"/>
        </w:rPr>
        <w:t>Trauma-Informed Care Toolkit #1</w:t>
      </w:r>
    </w:p>
    <w:p w14:paraId="1ED94281" w14:textId="77777777" w:rsidR="00A4720B" w:rsidRDefault="00A4720B" w:rsidP="00A4720B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12195602" w14:textId="7790A7E1" w:rsidR="00303A18" w:rsidRDefault="00303A18" w:rsidP="00A4720B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07A9642D" wp14:editId="5C514F0B">
            <wp:extent cx="1366242" cy="1133475"/>
            <wp:effectExtent l="0" t="0" r="5715" b="0"/>
            <wp:docPr id="2" name="Picture 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 the chang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3704"/>
                    <a:stretch/>
                  </pic:blipFill>
                  <pic:spPr bwMode="auto">
                    <a:xfrm>
                      <a:off x="0" y="0"/>
                      <a:ext cx="1367326" cy="11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54FFD" w14:textId="77777777" w:rsidR="00A4720B" w:rsidRDefault="00A4720B" w:rsidP="00A4720B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70A628C4" w14:textId="77CE692A" w:rsidR="00303A18" w:rsidRDefault="00303A18" w:rsidP="00A4720B">
      <w:pPr>
        <w:pStyle w:val="NoSpacing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Introduction to Trauma</w:t>
      </w:r>
    </w:p>
    <w:p w14:paraId="1D1EBE44" w14:textId="3F75EDED" w:rsidR="00303A18" w:rsidRDefault="00303A18" w:rsidP="00303A18">
      <w:pPr>
        <w:pStyle w:val="NoSpacing"/>
        <w:ind w:left="720"/>
        <w:jc w:val="center"/>
        <w:rPr>
          <w:rFonts w:ascii="Times New Roman" w:hAnsi="Times New Roman" w:cs="Times New Roman"/>
          <w:b/>
          <w:sz w:val="52"/>
          <w:szCs w:val="52"/>
        </w:rPr>
      </w:pPr>
    </w:p>
    <w:p w14:paraId="2A3571EB" w14:textId="447D0246" w:rsidR="00303A18" w:rsidRPr="00A4720B" w:rsidRDefault="00303A18" w:rsidP="00A4720B">
      <w:pPr>
        <w:pStyle w:val="NoSpacing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A4720B">
        <w:rPr>
          <w:rFonts w:ascii="Times New Roman" w:hAnsi="Times New Roman" w:cs="Times New Roman"/>
          <w:b/>
          <w:sz w:val="40"/>
          <w:szCs w:val="40"/>
          <w:u w:val="single"/>
        </w:rPr>
        <w:t>The purpose of this toolkit is to provide an overview of:</w:t>
      </w:r>
    </w:p>
    <w:p w14:paraId="0ACD1E29" w14:textId="164619BE" w:rsidR="00303A18" w:rsidRDefault="00303A18" w:rsidP="00303A18">
      <w:pPr>
        <w:pStyle w:val="NoSpacing"/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14:paraId="1A564E2A" w14:textId="77777777" w:rsidR="00940E53" w:rsidRDefault="00940E53" w:rsidP="00303A18">
      <w:pPr>
        <w:pStyle w:val="NoSpacing"/>
        <w:ind w:left="720"/>
        <w:jc w:val="center"/>
        <w:rPr>
          <w:rFonts w:ascii="Times New Roman" w:hAnsi="Times New Roman" w:cs="Times New Roman"/>
          <w:sz w:val="48"/>
          <w:szCs w:val="48"/>
        </w:rPr>
      </w:pPr>
    </w:p>
    <w:p w14:paraId="6ABC5E2B" w14:textId="7A0ABF7E" w:rsidR="00303A18" w:rsidRDefault="00303A18" w:rsidP="00303A18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What is trauma?</w:t>
      </w:r>
    </w:p>
    <w:p w14:paraId="0961323F" w14:textId="77777777" w:rsidR="00303A18" w:rsidRDefault="00303A18" w:rsidP="00303A18">
      <w:pPr>
        <w:pStyle w:val="NoSpacing"/>
        <w:ind w:left="1080"/>
        <w:rPr>
          <w:rFonts w:ascii="Times New Roman" w:hAnsi="Times New Roman" w:cs="Times New Roman"/>
          <w:sz w:val="48"/>
          <w:szCs w:val="48"/>
        </w:rPr>
      </w:pPr>
    </w:p>
    <w:p w14:paraId="109230A6" w14:textId="70D15CE5" w:rsidR="00303A18" w:rsidRDefault="00303A18" w:rsidP="00303A18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What is secondary trauma?</w:t>
      </w:r>
    </w:p>
    <w:p w14:paraId="2AE5BE5F" w14:textId="77777777" w:rsidR="00303A18" w:rsidRDefault="00303A18" w:rsidP="00303A18">
      <w:pPr>
        <w:pStyle w:val="NoSpacing"/>
        <w:ind w:left="1080"/>
        <w:rPr>
          <w:rFonts w:ascii="Times New Roman" w:hAnsi="Times New Roman" w:cs="Times New Roman"/>
          <w:sz w:val="48"/>
          <w:szCs w:val="48"/>
        </w:rPr>
      </w:pPr>
    </w:p>
    <w:p w14:paraId="35AED9A2" w14:textId="4AC4FBAF" w:rsidR="00303A18" w:rsidRDefault="00303A18" w:rsidP="00303A18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What is trauma-informed care (TIC)?</w:t>
      </w:r>
    </w:p>
    <w:p w14:paraId="01F832C2" w14:textId="77777777" w:rsidR="00303A18" w:rsidRDefault="00303A18" w:rsidP="00303A18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4DD5113" w14:textId="5327370C" w:rsidR="00303A18" w:rsidRDefault="00DF6B0A" w:rsidP="00303A18">
      <w:pPr>
        <w:pStyle w:val="NoSpacing"/>
        <w:numPr>
          <w:ilvl w:val="0"/>
          <w:numId w:val="1"/>
        </w:num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A</w:t>
      </w:r>
      <w:r w:rsidR="00940E53">
        <w:rPr>
          <w:rFonts w:ascii="Times New Roman" w:hAnsi="Times New Roman" w:cs="Times New Roman"/>
          <w:sz w:val="48"/>
          <w:szCs w:val="48"/>
        </w:rPr>
        <w:t>dditional resources</w:t>
      </w:r>
    </w:p>
    <w:p w14:paraId="5CE561E5" w14:textId="77777777" w:rsidR="00940E53" w:rsidRDefault="00940E53" w:rsidP="00940E53">
      <w:pPr>
        <w:pStyle w:val="NoSpacing"/>
        <w:rPr>
          <w:rFonts w:ascii="Times New Roman" w:hAnsi="Times New Roman" w:cs="Times New Roman"/>
          <w:sz w:val="48"/>
          <w:szCs w:val="48"/>
        </w:rPr>
      </w:pPr>
    </w:p>
    <w:p w14:paraId="27679FA5" w14:textId="77777777" w:rsidR="00303A18" w:rsidRDefault="00303A18" w:rsidP="00303A18">
      <w:pPr>
        <w:pStyle w:val="ListParagraph"/>
        <w:rPr>
          <w:rFonts w:ascii="Times New Roman" w:hAnsi="Times New Roman" w:cs="Times New Roman"/>
          <w:sz w:val="48"/>
          <w:szCs w:val="48"/>
        </w:rPr>
      </w:pPr>
    </w:p>
    <w:p w14:paraId="0417C992" w14:textId="20425C07" w:rsidR="004D6193" w:rsidRDefault="00303A18" w:rsidP="00303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3A18">
        <w:rPr>
          <w:rFonts w:ascii="Times New Roman" w:hAnsi="Times New Roman" w:cs="Times New Roman"/>
          <w:sz w:val="24"/>
          <w:szCs w:val="24"/>
        </w:rPr>
        <w:t xml:space="preserve">If you have any questions, contact: </w:t>
      </w:r>
      <w:hyperlink r:id="rId9" w:history="1">
        <w:r w:rsidR="00D72698" w:rsidRPr="008530AB">
          <w:rPr>
            <w:rStyle w:val="Hyperlink"/>
            <w:rFonts w:ascii="Times New Roman" w:hAnsi="Times New Roman" w:cs="Times New Roman"/>
            <w:sz w:val="24"/>
            <w:szCs w:val="24"/>
          </w:rPr>
          <w:t>tic@preferredbehavioral.org</w:t>
        </w:r>
      </w:hyperlink>
    </w:p>
    <w:p w14:paraId="783FF2B4" w14:textId="484EDE7F" w:rsidR="00A479AB" w:rsidRDefault="00A479AB" w:rsidP="00303A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074C973" w14:textId="2877E5D8" w:rsidR="00A479AB" w:rsidRPr="00DF6B0A" w:rsidRDefault="00A479AB" w:rsidP="00940E53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F6B0A">
        <w:rPr>
          <w:rFonts w:ascii="Times New Roman" w:hAnsi="Times New Roman" w:cs="Times New Roman"/>
          <w:b/>
          <w:sz w:val="40"/>
          <w:szCs w:val="40"/>
          <w:u w:val="single"/>
        </w:rPr>
        <w:t>What is trauma?</w:t>
      </w:r>
    </w:p>
    <w:p w14:paraId="1AB95980" w14:textId="77777777" w:rsidR="00A479AB" w:rsidRPr="00DF6B0A" w:rsidRDefault="00A479AB" w:rsidP="00A479A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BCB13DE" w14:textId="0092B232" w:rsidR="00A479AB" w:rsidRPr="00DF6B0A" w:rsidRDefault="00FB0DAB" w:rsidP="00DF6B0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“</w:t>
      </w:r>
      <w:r w:rsidR="00A479AB" w:rsidRPr="00DF6B0A">
        <w:rPr>
          <w:rFonts w:ascii="Times New Roman" w:hAnsi="Times New Roman" w:cs="Times New Roman"/>
          <w:sz w:val="40"/>
          <w:szCs w:val="40"/>
        </w:rPr>
        <w:t>A single event, multiple events, or a set of circumstances that is experienced by an individual as physically and emotionally harmful or threatening that has lasting adverse effects on an individual’s physical, social, emotional, or spiritual well-being.</w:t>
      </w:r>
      <w:r>
        <w:rPr>
          <w:rFonts w:ascii="Times New Roman" w:hAnsi="Times New Roman" w:cs="Times New Roman"/>
          <w:sz w:val="40"/>
          <w:szCs w:val="40"/>
        </w:rPr>
        <w:t>”</w:t>
      </w:r>
    </w:p>
    <w:p w14:paraId="08233D2B" w14:textId="34C6B5FB" w:rsidR="00A22BA5" w:rsidRPr="00DF6B0A" w:rsidRDefault="00A479AB" w:rsidP="00FB0DA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F6B0A">
        <w:rPr>
          <w:rFonts w:ascii="Times New Roman" w:hAnsi="Times New Roman" w:cs="Times New Roman"/>
          <w:sz w:val="36"/>
          <w:szCs w:val="36"/>
        </w:rPr>
        <w:t>SAMHSA, 2012</w:t>
      </w:r>
    </w:p>
    <w:p w14:paraId="58BF0F9C" w14:textId="24BE3D60" w:rsidR="00FB0DAB" w:rsidRDefault="00FB0DAB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14:paraId="31455E13" w14:textId="169C83FA" w:rsidR="00FB0DAB" w:rsidRDefault="00FB0DAB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  <w:r w:rsidRPr="00823135">
        <w:rPr>
          <w:rFonts w:ascii="Times New Roman" w:hAnsi="Times New Roman" w:cs="Times New Roman"/>
          <w:b/>
          <w:noProof/>
          <w:sz w:val="56"/>
          <w:szCs w:val="56"/>
        </w:rPr>
        <w:drawing>
          <wp:inline distT="0" distB="0" distL="0" distR="0" wp14:anchorId="0D7FBA7B" wp14:editId="713125BF">
            <wp:extent cx="3888996" cy="2409190"/>
            <wp:effectExtent l="0" t="0" r="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auma.fw_-300x250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3"/>
                    <a:stretch/>
                  </pic:blipFill>
                  <pic:spPr bwMode="auto">
                    <a:xfrm>
                      <a:off x="0" y="0"/>
                      <a:ext cx="3928369" cy="2433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453B6" w14:textId="77777777" w:rsidR="00FB0DAB" w:rsidRDefault="00FB0DAB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14:paraId="677CF5A2" w14:textId="3A4C542B" w:rsidR="00DF6B0A" w:rsidRPr="00DF6B0A" w:rsidRDefault="00DF6B0A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F6B0A">
        <w:rPr>
          <w:rFonts w:ascii="Times New Roman" w:hAnsi="Times New Roman" w:cs="Times New Roman"/>
          <w:b/>
          <w:sz w:val="40"/>
          <w:szCs w:val="40"/>
          <w:u w:val="single"/>
        </w:rPr>
        <w:t>PBHG Staff Definition of Trauma:</w:t>
      </w:r>
    </w:p>
    <w:p w14:paraId="4B74DD08" w14:textId="43645F29" w:rsidR="00DF6B0A" w:rsidRDefault="00DF6B0A" w:rsidP="00DF6B0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7CA37E49" w14:textId="2730A0EB" w:rsidR="00FB0DAB" w:rsidRDefault="00FB0DAB" w:rsidP="00DF6B0A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0F9A2E84" w14:textId="58B337E4" w:rsidR="00FB0DAB" w:rsidRPr="00FB0DAB" w:rsidRDefault="00FB0DAB" w:rsidP="00FB0DA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Any type of distressing event that results in an overwhelming amount of stress that exceeds one’s ability to cope, or integrate emotions involved with that experience.</w:t>
      </w:r>
    </w:p>
    <w:p w14:paraId="0CCA93DB" w14:textId="77777777" w:rsidR="00FB0DAB" w:rsidRDefault="00FB0DAB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u w:val="single"/>
        </w:rPr>
      </w:pPr>
    </w:p>
    <w:p w14:paraId="4A2C2CE0" w14:textId="33D0D506" w:rsidR="00A479AB" w:rsidRPr="006B47F0" w:rsidRDefault="00A479AB" w:rsidP="00A479A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6B47F0">
        <w:rPr>
          <w:rFonts w:ascii="Times New Roman" w:hAnsi="Times New Roman" w:cs="Times New Roman"/>
          <w:b/>
          <w:sz w:val="52"/>
          <w:szCs w:val="52"/>
          <w:u w:val="single"/>
        </w:rPr>
        <w:lastRenderedPageBreak/>
        <w:t>Types of Trauma</w:t>
      </w:r>
    </w:p>
    <w:p w14:paraId="0DECE469" w14:textId="77777777" w:rsidR="00A479AB" w:rsidRDefault="00A479AB" w:rsidP="00A479AB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73ABCD6F" w14:textId="75D7A7E8" w:rsidR="00A479AB" w:rsidRPr="002C29B6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2C29B6">
        <w:rPr>
          <w:rFonts w:ascii="Times New Roman" w:hAnsi="Times New Roman" w:cs="Times New Roman"/>
          <w:sz w:val="48"/>
          <w:szCs w:val="48"/>
        </w:rPr>
        <w:t xml:space="preserve">Acute Trauma: </w:t>
      </w:r>
      <w:r w:rsidR="00430959" w:rsidRPr="002C29B6">
        <w:rPr>
          <w:rFonts w:ascii="Times New Roman" w:hAnsi="Times New Roman" w:cs="Times New Roman"/>
          <w:sz w:val="48"/>
          <w:szCs w:val="48"/>
        </w:rPr>
        <w:t>One-time incident (i.e. car accident</w:t>
      </w:r>
      <w:r w:rsidR="002C29B6">
        <w:rPr>
          <w:rFonts w:ascii="Times New Roman" w:hAnsi="Times New Roman" w:cs="Times New Roman"/>
          <w:sz w:val="48"/>
          <w:szCs w:val="48"/>
        </w:rPr>
        <w:t>, rape</w:t>
      </w:r>
      <w:r w:rsidR="00430959" w:rsidRPr="002C29B6">
        <w:rPr>
          <w:rFonts w:ascii="Times New Roman" w:hAnsi="Times New Roman" w:cs="Times New Roman"/>
          <w:sz w:val="48"/>
          <w:szCs w:val="48"/>
        </w:rPr>
        <w:t>)</w:t>
      </w:r>
    </w:p>
    <w:p w14:paraId="0FF1E196" w14:textId="77777777" w:rsidR="00A479AB" w:rsidRPr="002C29B6" w:rsidRDefault="00A479AB" w:rsidP="00A479A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48"/>
          <w:szCs w:val="48"/>
        </w:rPr>
      </w:pPr>
    </w:p>
    <w:p w14:paraId="20F50400" w14:textId="4096D039" w:rsidR="00A479AB" w:rsidRPr="002C29B6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2C29B6">
        <w:rPr>
          <w:rFonts w:ascii="Times New Roman" w:hAnsi="Times New Roman" w:cs="Times New Roman"/>
          <w:sz w:val="48"/>
          <w:szCs w:val="48"/>
        </w:rPr>
        <w:t>Complex: O</w:t>
      </w:r>
      <w:r w:rsidR="002C29B6">
        <w:rPr>
          <w:rFonts w:ascii="Times New Roman" w:hAnsi="Times New Roman" w:cs="Times New Roman"/>
          <w:sz w:val="48"/>
          <w:szCs w:val="48"/>
        </w:rPr>
        <w:t>ccurs o</w:t>
      </w:r>
      <w:r w:rsidRPr="002C29B6">
        <w:rPr>
          <w:rFonts w:ascii="Times New Roman" w:hAnsi="Times New Roman" w:cs="Times New Roman"/>
          <w:sz w:val="48"/>
          <w:szCs w:val="48"/>
        </w:rPr>
        <w:t>ver time</w:t>
      </w:r>
      <w:r w:rsidR="00430959" w:rsidRPr="002C29B6">
        <w:rPr>
          <w:rFonts w:ascii="Times New Roman" w:hAnsi="Times New Roman" w:cs="Times New Roman"/>
          <w:sz w:val="48"/>
          <w:szCs w:val="48"/>
        </w:rPr>
        <w:t xml:space="preserve"> (i.e. abuse</w:t>
      </w:r>
      <w:r w:rsidR="002C29B6">
        <w:rPr>
          <w:rFonts w:ascii="Times New Roman" w:hAnsi="Times New Roman" w:cs="Times New Roman"/>
          <w:sz w:val="48"/>
          <w:szCs w:val="48"/>
        </w:rPr>
        <w:t>, domestic violence</w:t>
      </w:r>
      <w:r w:rsidR="00C518B7" w:rsidRPr="002C29B6">
        <w:rPr>
          <w:rFonts w:ascii="Times New Roman" w:hAnsi="Times New Roman" w:cs="Times New Roman"/>
          <w:sz w:val="48"/>
          <w:szCs w:val="48"/>
        </w:rPr>
        <w:t>)</w:t>
      </w:r>
    </w:p>
    <w:p w14:paraId="25A9D979" w14:textId="77777777" w:rsidR="00A479AB" w:rsidRPr="002C29B6" w:rsidRDefault="00A479AB" w:rsidP="00A479AB">
      <w:pPr>
        <w:spacing w:after="0" w:line="240" w:lineRule="auto"/>
        <w:rPr>
          <w:rFonts w:ascii="Times New Roman" w:hAnsi="Times New Roman" w:cs="Times New Roman"/>
          <w:sz w:val="48"/>
          <w:szCs w:val="48"/>
        </w:rPr>
      </w:pPr>
    </w:p>
    <w:p w14:paraId="72A74465" w14:textId="5ADE1468" w:rsidR="00A479AB" w:rsidRPr="002C29B6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8"/>
          <w:szCs w:val="48"/>
        </w:rPr>
      </w:pPr>
      <w:r w:rsidRPr="002C29B6">
        <w:rPr>
          <w:rFonts w:ascii="Times New Roman" w:hAnsi="Times New Roman" w:cs="Times New Roman"/>
          <w:sz w:val="48"/>
          <w:szCs w:val="48"/>
        </w:rPr>
        <w:t xml:space="preserve">Crossover Trauma: </w:t>
      </w:r>
      <w:r w:rsidR="002C29B6">
        <w:rPr>
          <w:rFonts w:ascii="Times New Roman" w:hAnsi="Times New Roman" w:cs="Times New Roman"/>
          <w:sz w:val="48"/>
          <w:szCs w:val="48"/>
        </w:rPr>
        <w:t>Event with l</w:t>
      </w:r>
      <w:r w:rsidRPr="002C29B6">
        <w:rPr>
          <w:rFonts w:ascii="Times New Roman" w:hAnsi="Times New Roman" w:cs="Times New Roman"/>
          <w:sz w:val="48"/>
          <w:szCs w:val="48"/>
        </w:rPr>
        <w:t>asting effects (i.e. Superstorm Sandy</w:t>
      </w:r>
      <w:r w:rsidR="002C29B6">
        <w:rPr>
          <w:rFonts w:ascii="Times New Roman" w:hAnsi="Times New Roman" w:cs="Times New Roman"/>
          <w:sz w:val="48"/>
          <w:szCs w:val="48"/>
        </w:rPr>
        <w:t>, illness</w:t>
      </w:r>
      <w:r w:rsidRPr="002C29B6">
        <w:rPr>
          <w:rFonts w:ascii="Times New Roman" w:hAnsi="Times New Roman" w:cs="Times New Roman"/>
          <w:sz w:val="48"/>
          <w:szCs w:val="48"/>
        </w:rPr>
        <w:t>)</w:t>
      </w:r>
    </w:p>
    <w:p w14:paraId="1BA4CD98" w14:textId="77777777" w:rsidR="00A479AB" w:rsidRPr="002C29B6" w:rsidRDefault="00A479AB" w:rsidP="00A479A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48"/>
          <w:szCs w:val="48"/>
        </w:rPr>
      </w:pPr>
    </w:p>
    <w:p w14:paraId="15F7D313" w14:textId="1F698325" w:rsidR="00A479AB" w:rsidRPr="002C29B6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 w:rsidRPr="002C29B6">
        <w:rPr>
          <w:rFonts w:ascii="Times New Roman" w:hAnsi="Times New Roman" w:cs="Times New Roman"/>
          <w:color w:val="FF0000"/>
          <w:sz w:val="48"/>
          <w:szCs w:val="48"/>
        </w:rPr>
        <w:t>Vicarious Trauma</w:t>
      </w:r>
      <w:r w:rsidR="002D0E6A" w:rsidRPr="002C29B6">
        <w:rPr>
          <w:rFonts w:ascii="Times New Roman" w:hAnsi="Times New Roman" w:cs="Times New Roman"/>
          <w:color w:val="FF0000"/>
          <w:sz w:val="48"/>
          <w:szCs w:val="48"/>
        </w:rPr>
        <w:t>*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: 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>Being a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ffected by hearing 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>about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 trauma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 xml:space="preserve"> (clinicians, translators, etc.)</w:t>
      </w:r>
    </w:p>
    <w:p w14:paraId="0EBC6724" w14:textId="77777777" w:rsidR="00A479AB" w:rsidRPr="002C29B6" w:rsidRDefault="00A479AB" w:rsidP="00A479AB">
      <w:p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</w:p>
    <w:p w14:paraId="5F694775" w14:textId="5073E7FE" w:rsidR="00A479AB" w:rsidRPr="002C29B6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48"/>
          <w:szCs w:val="48"/>
        </w:rPr>
      </w:pPr>
      <w:r w:rsidRPr="002C29B6">
        <w:rPr>
          <w:rFonts w:ascii="Times New Roman" w:hAnsi="Times New Roman" w:cs="Times New Roman"/>
          <w:color w:val="FF0000"/>
          <w:sz w:val="48"/>
          <w:szCs w:val="48"/>
        </w:rPr>
        <w:t>Secondary Trauma</w:t>
      </w:r>
      <w:r w:rsidR="002D0E6A" w:rsidRPr="002C29B6">
        <w:rPr>
          <w:rFonts w:ascii="Times New Roman" w:hAnsi="Times New Roman" w:cs="Times New Roman"/>
          <w:color w:val="FF0000"/>
          <w:sz w:val="48"/>
          <w:szCs w:val="48"/>
        </w:rPr>
        <w:t>*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: 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>#4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 with PT</w:t>
      </w:r>
      <w:r w:rsidR="00FB0DAB" w:rsidRPr="002C29B6">
        <w:rPr>
          <w:rFonts w:ascii="Times New Roman" w:hAnsi="Times New Roman" w:cs="Times New Roman"/>
          <w:color w:val="FF0000"/>
          <w:sz w:val="48"/>
          <w:szCs w:val="48"/>
        </w:rPr>
        <w:t>SD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 symptoms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 xml:space="preserve"> (flashbacks, fear, etc.)</w:t>
      </w:r>
    </w:p>
    <w:p w14:paraId="619B6255" w14:textId="77777777" w:rsidR="00A479AB" w:rsidRPr="002C29B6" w:rsidRDefault="00A479AB" w:rsidP="00A479AB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color w:val="FF0000"/>
          <w:sz w:val="48"/>
          <w:szCs w:val="48"/>
        </w:rPr>
      </w:pPr>
    </w:p>
    <w:p w14:paraId="479DD855" w14:textId="47D57A48" w:rsidR="00A479AB" w:rsidRPr="00FB0DAB" w:rsidRDefault="00A479AB" w:rsidP="00A479AB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FF0000"/>
          <w:sz w:val="56"/>
          <w:szCs w:val="56"/>
        </w:rPr>
      </w:pPr>
      <w:r w:rsidRPr="002C29B6">
        <w:rPr>
          <w:rFonts w:ascii="Times New Roman" w:hAnsi="Times New Roman" w:cs="Times New Roman"/>
          <w:color w:val="FF0000"/>
          <w:sz w:val="48"/>
          <w:szCs w:val="48"/>
        </w:rPr>
        <w:t>Compassion Fatigue</w:t>
      </w:r>
      <w:r w:rsidR="002D0E6A" w:rsidRPr="002C29B6">
        <w:rPr>
          <w:rFonts w:ascii="Times New Roman" w:hAnsi="Times New Roman" w:cs="Times New Roman"/>
          <w:color w:val="FF0000"/>
          <w:sz w:val="48"/>
          <w:szCs w:val="48"/>
        </w:rPr>
        <w:t>*</w:t>
      </w:r>
      <w:r w:rsidRPr="002C29B6">
        <w:rPr>
          <w:rFonts w:ascii="Times New Roman" w:hAnsi="Times New Roman" w:cs="Times New Roman"/>
          <w:color w:val="FF0000"/>
          <w:sz w:val="48"/>
          <w:szCs w:val="48"/>
        </w:rPr>
        <w:t xml:space="preserve">: </w:t>
      </w:r>
      <w:r w:rsidR="002C29B6">
        <w:rPr>
          <w:rFonts w:ascii="Times New Roman" w:hAnsi="Times New Roman" w:cs="Times New Roman"/>
          <w:color w:val="FF0000"/>
          <w:sz w:val="48"/>
          <w:szCs w:val="48"/>
        </w:rPr>
        <w:t xml:space="preserve">Feeling numb/burnt out by caring for victims of trauma </w:t>
      </w:r>
    </w:p>
    <w:p w14:paraId="20EB96B0" w14:textId="77777777" w:rsidR="00C518B7" w:rsidRPr="00FB0DAB" w:rsidRDefault="00C518B7" w:rsidP="00C518B7">
      <w:pPr>
        <w:pStyle w:val="ListParagraph"/>
        <w:rPr>
          <w:rFonts w:ascii="Times New Roman" w:hAnsi="Times New Roman" w:cs="Times New Roman"/>
          <w:color w:val="FF0000"/>
          <w:sz w:val="56"/>
          <w:szCs w:val="56"/>
        </w:rPr>
      </w:pPr>
    </w:p>
    <w:p w14:paraId="036F745F" w14:textId="77777777" w:rsidR="002C29B6" w:rsidRDefault="00C518B7" w:rsidP="002C29B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2C29B6">
        <w:rPr>
          <w:rFonts w:ascii="Times New Roman" w:hAnsi="Times New Roman" w:cs="Times New Roman"/>
          <w:b/>
          <w:sz w:val="32"/>
          <w:szCs w:val="32"/>
          <w:u w:val="single"/>
        </w:rPr>
        <w:t>*</w:t>
      </w:r>
      <w:r w:rsidR="00850F56" w:rsidRPr="002C29B6">
        <w:rPr>
          <w:rFonts w:ascii="Times New Roman" w:hAnsi="Times New Roman" w:cs="Times New Roman"/>
          <w:b/>
          <w:sz w:val="32"/>
          <w:szCs w:val="32"/>
          <w:u w:val="single"/>
        </w:rPr>
        <w:t xml:space="preserve">Mental health employees are </w:t>
      </w:r>
      <w:r w:rsidR="00850F56" w:rsidRPr="002C29B6">
        <w:rPr>
          <w:rFonts w:ascii="Times New Roman" w:hAnsi="Times New Roman" w:cs="Times New Roman"/>
          <w:b/>
          <w:i/>
          <w:sz w:val="32"/>
          <w:szCs w:val="32"/>
          <w:u w:val="single"/>
        </w:rPr>
        <w:t>most</w:t>
      </w:r>
      <w:r w:rsidR="00850F56" w:rsidRPr="002C29B6">
        <w:rPr>
          <w:rFonts w:ascii="Times New Roman" w:hAnsi="Times New Roman" w:cs="Times New Roman"/>
          <w:b/>
          <w:sz w:val="32"/>
          <w:szCs w:val="32"/>
          <w:u w:val="single"/>
        </w:rPr>
        <w:t xml:space="preserve"> susceptible to #4-6.</w:t>
      </w:r>
    </w:p>
    <w:p w14:paraId="521ACE7F" w14:textId="77777777" w:rsidR="00FF5D5D" w:rsidRDefault="00FF5D5D" w:rsidP="00FF5D5D">
      <w:pPr>
        <w:spacing w:after="0" w:line="48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33CC0B46" w14:textId="2DD7FD3D" w:rsidR="002C29B6" w:rsidRPr="00FF5D5D" w:rsidRDefault="00850F56" w:rsidP="00FF5D5D">
      <w:pPr>
        <w:spacing w:after="0"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FF5D5D">
        <w:rPr>
          <w:rFonts w:ascii="Times New Roman" w:hAnsi="Times New Roman" w:cs="Times New Roman"/>
          <w:sz w:val="56"/>
          <w:szCs w:val="56"/>
        </w:rPr>
        <w:t>An individual’s thoughts, feelings, and behaviors are filtered through their own experience and perspective.</w:t>
      </w:r>
    </w:p>
    <w:p w14:paraId="699C571B" w14:textId="77777777" w:rsidR="002C29B6" w:rsidRPr="00A22BA5" w:rsidRDefault="002C29B6" w:rsidP="002C29B6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56"/>
          <w:szCs w:val="56"/>
        </w:rPr>
      </w:pPr>
    </w:p>
    <w:p w14:paraId="16FB1F0D" w14:textId="2D088428" w:rsidR="00850F56" w:rsidRPr="00FF5D5D" w:rsidRDefault="00850F56" w:rsidP="00FF5D5D">
      <w:pPr>
        <w:spacing w:after="0"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</w:rPr>
        <w:drawing>
          <wp:inline distT="0" distB="0" distL="0" distR="0" wp14:anchorId="0A36642C" wp14:editId="2AA1FF1D">
            <wp:extent cx="4080731" cy="3751897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ais ni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017" cy="37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F8AB9" w14:textId="14BFD755" w:rsidR="00850F56" w:rsidRDefault="00850F56" w:rsidP="00A22BA5">
      <w:pPr>
        <w:spacing w:after="0" w:line="48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FF5D5D">
        <w:rPr>
          <w:rFonts w:ascii="Times New Roman" w:hAnsi="Times New Roman" w:cs="Times New Roman"/>
          <w:b/>
          <w:sz w:val="44"/>
          <w:szCs w:val="44"/>
          <w:u w:val="single"/>
        </w:rPr>
        <w:lastRenderedPageBreak/>
        <w:t>Trauma by Numbers:</w:t>
      </w:r>
      <w:r w:rsidR="00A22BA5">
        <w:rPr>
          <w:rFonts w:ascii="Times New Roman" w:hAnsi="Times New Roman" w:cs="Times New Roman"/>
          <w:sz w:val="56"/>
          <w:szCs w:val="56"/>
        </w:rPr>
        <w:t xml:space="preserve">      </w:t>
      </w:r>
      <w:r>
        <w:rPr>
          <w:noProof/>
        </w:rPr>
        <w:drawing>
          <wp:inline distT="0" distB="0" distL="0" distR="0" wp14:anchorId="3AAF1472" wp14:editId="31FF9C53">
            <wp:extent cx="6462269" cy="4848225"/>
            <wp:effectExtent l="0" t="0" r="0" b="0"/>
            <wp:docPr id="7" name="Picture 7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auma brai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3479" cy="487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D5332" w14:textId="77777777" w:rsidR="00FF5D5D" w:rsidRDefault="00A22BA5" w:rsidP="00FF5D5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22BA5">
        <w:rPr>
          <w:rFonts w:ascii="Times New Roman" w:hAnsi="Times New Roman" w:cs="Times New Roman"/>
          <w:sz w:val="40"/>
          <w:szCs w:val="40"/>
        </w:rPr>
        <w:t>90%</w:t>
      </w:r>
      <w:r w:rsidR="002C29B6">
        <w:rPr>
          <w:rFonts w:ascii="Times New Roman" w:hAnsi="Times New Roman" w:cs="Times New Roman"/>
          <w:sz w:val="40"/>
          <w:szCs w:val="40"/>
        </w:rPr>
        <w:t xml:space="preserve"> </w:t>
      </w:r>
      <w:r w:rsidRPr="00A22BA5">
        <w:rPr>
          <w:rFonts w:ascii="Times New Roman" w:hAnsi="Times New Roman" w:cs="Times New Roman"/>
          <w:sz w:val="40"/>
          <w:szCs w:val="40"/>
        </w:rPr>
        <w:t>of persons with a mental health</w:t>
      </w:r>
    </w:p>
    <w:p w14:paraId="40BF38ED" w14:textId="77777777" w:rsidR="00FF5D5D" w:rsidRDefault="00FF5D5D" w:rsidP="00FF5D5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d</w:t>
      </w:r>
      <w:r w:rsidR="00A22BA5" w:rsidRPr="00A22BA5">
        <w:rPr>
          <w:rFonts w:ascii="Times New Roman" w:hAnsi="Times New Roman" w:cs="Times New Roman"/>
          <w:sz w:val="40"/>
          <w:szCs w:val="40"/>
        </w:rPr>
        <w:t>iagnosis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A22BA5" w:rsidRPr="00A22BA5">
        <w:rPr>
          <w:rFonts w:ascii="Times New Roman" w:hAnsi="Times New Roman" w:cs="Times New Roman"/>
          <w:sz w:val="40"/>
          <w:szCs w:val="40"/>
        </w:rPr>
        <w:t>have experienced a trauma</w:t>
      </w:r>
      <w:r>
        <w:rPr>
          <w:rFonts w:ascii="Times New Roman" w:hAnsi="Times New Roman" w:cs="Times New Roman"/>
          <w:sz w:val="40"/>
          <w:szCs w:val="40"/>
        </w:rPr>
        <w:t>.</w:t>
      </w:r>
      <w:r w:rsidR="00A22BA5" w:rsidRPr="00A22BA5">
        <w:rPr>
          <w:rFonts w:ascii="Times New Roman" w:hAnsi="Times New Roman" w:cs="Times New Roman"/>
          <w:sz w:val="40"/>
          <w:szCs w:val="40"/>
        </w:rPr>
        <w:br/>
      </w:r>
      <w:r w:rsidR="00A22BA5" w:rsidRPr="00A22BA5">
        <w:rPr>
          <w:rFonts w:ascii="Times New Roman" w:hAnsi="Times New Roman" w:cs="Times New Roman"/>
          <w:sz w:val="40"/>
          <w:szCs w:val="40"/>
        </w:rPr>
        <w:br/>
        <w:t>It is estimated that 7 out of 10 Americans</w:t>
      </w:r>
    </w:p>
    <w:p w14:paraId="545B225A" w14:textId="42AEA365" w:rsidR="00A22BA5" w:rsidRDefault="00A22BA5" w:rsidP="00FF5D5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22BA5">
        <w:rPr>
          <w:rFonts w:ascii="Times New Roman" w:hAnsi="Times New Roman" w:cs="Times New Roman"/>
          <w:sz w:val="40"/>
          <w:szCs w:val="40"/>
        </w:rPr>
        <w:t>have been exposed to trauma.</w:t>
      </w:r>
    </w:p>
    <w:p w14:paraId="1EB487D6" w14:textId="5B7FE403" w:rsidR="00A22BA5" w:rsidRPr="00A22BA5" w:rsidRDefault="00A22BA5" w:rsidP="00A22B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2BA5">
        <w:rPr>
          <w:rFonts w:ascii="Times New Roman" w:hAnsi="Times New Roman" w:cs="Times New Roman"/>
          <w:sz w:val="40"/>
          <w:szCs w:val="40"/>
        </w:rPr>
        <w:br/>
      </w:r>
      <w:r w:rsidRPr="00A22BA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22BA5">
        <w:rPr>
          <w:rFonts w:ascii="Times New Roman" w:hAnsi="Times New Roman" w:cs="Times New Roman"/>
          <w:sz w:val="24"/>
          <w:szCs w:val="24"/>
        </w:rPr>
        <w:t>Mueser</w:t>
      </w:r>
      <w:proofErr w:type="spellEnd"/>
      <w:r w:rsidRPr="00A22BA5">
        <w:rPr>
          <w:rFonts w:ascii="Times New Roman" w:hAnsi="Times New Roman" w:cs="Times New Roman"/>
          <w:sz w:val="24"/>
          <w:szCs w:val="24"/>
        </w:rPr>
        <w:t xml:space="preserve"> et al, 2004, as cited in </w:t>
      </w:r>
      <w:proofErr w:type="spellStart"/>
      <w:r w:rsidRPr="00A22BA5">
        <w:rPr>
          <w:rFonts w:ascii="Times New Roman" w:hAnsi="Times New Roman" w:cs="Times New Roman"/>
          <w:sz w:val="24"/>
          <w:szCs w:val="24"/>
        </w:rPr>
        <w:t>Unick</w:t>
      </w:r>
      <w:proofErr w:type="spellEnd"/>
      <w:r w:rsidRPr="00A22BA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2BA5">
        <w:rPr>
          <w:rFonts w:ascii="Times New Roman" w:hAnsi="Times New Roman" w:cs="Times New Roman"/>
          <w:sz w:val="24"/>
          <w:szCs w:val="24"/>
        </w:rPr>
        <w:t>Bassuk</w:t>
      </w:r>
      <w:proofErr w:type="spellEnd"/>
      <w:r w:rsidRPr="00A22BA5">
        <w:rPr>
          <w:rFonts w:ascii="Times New Roman" w:hAnsi="Times New Roman" w:cs="Times New Roman"/>
          <w:sz w:val="24"/>
          <w:szCs w:val="24"/>
        </w:rPr>
        <w:t>, Richard, &amp; Paquette, 2019; SAMHSA, 2014)</w:t>
      </w:r>
    </w:p>
    <w:p w14:paraId="328FB602" w14:textId="77777777" w:rsidR="00D23235" w:rsidRPr="00D23235" w:rsidRDefault="00D23235" w:rsidP="00D232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CB1C535" w14:textId="016C4B41" w:rsidR="00CF06B7" w:rsidRPr="00D23235" w:rsidRDefault="00CF06B7" w:rsidP="00D2323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23235">
        <w:rPr>
          <w:rFonts w:ascii="Times New Roman" w:hAnsi="Times New Roman" w:cs="Times New Roman"/>
          <w:b/>
          <w:sz w:val="40"/>
          <w:szCs w:val="40"/>
          <w:u w:val="single"/>
        </w:rPr>
        <w:t>What are ACEs?</w:t>
      </w:r>
    </w:p>
    <w:p w14:paraId="4D96597C" w14:textId="77777777" w:rsidR="00FF5D5D" w:rsidRPr="00D23235" w:rsidRDefault="00FF5D5D" w:rsidP="00A22BA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1FCEC0E" w14:textId="77777777" w:rsidR="00D23235" w:rsidRDefault="00CF06B7" w:rsidP="006A0DB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A49A3">
        <w:rPr>
          <w:rFonts w:ascii="Times New Roman" w:hAnsi="Times New Roman" w:cs="Times New Roman"/>
          <w:sz w:val="40"/>
          <w:szCs w:val="40"/>
        </w:rPr>
        <w:t>Adverse childhood experiences (ACEs) are stressful or</w:t>
      </w:r>
    </w:p>
    <w:p w14:paraId="798A82CB" w14:textId="77777777" w:rsidR="00D23235" w:rsidRDefault="00CF06B7" w:rsidP="006A0DB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A49A3">
        <w:rPr>
          <w:rFonts w:ascii="Times New Roman" w:hAnsi="Times New Roman" w:cs="Times New Roman"/>
          <w:sz w:val="40"/>
          <w:szCs w:val="40"/>
        </w:rPr>
        <w:t xml:space="preserve">traumatic events, including abuse and neglect. </w:t>
      </w:r>
    </w:p>
    <w:p w14:paraId="18B5D70F" w14:textId="77777777" w:rsidR="00D23235" w:rsidRPr="00D23235" w:rsidRDefault="00D23235" w:rsidP="006A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68737D" w14:textId="51C8A02E" w:rsidR="006A0DBC" w:rsidRDefault="006A0DBC" w:rsidP="006A0DB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9C0BD70" wp14:editId="72E839ED">
            <wp:extent cx="4746685" cy="23145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PI-rotator-v3-new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793" cy="23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1DFC" w14:textId="77777777" w:rsidR="00D23235" w:rsidRPr="00D23235" w:rsidRDefault="00D23235" w:rsidP="006A0D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9EDEF51" w14:textId="77777777" w:rsidR="00D23235" w:rsidRDefault="00CF06B7" w:rsidP="00D2323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A49A3">
        <w:rPr>
          <w:rFonts w:ascii="Times New Roman" w:hAnsi="Times New Roman" w:cs="Times New Roman"/>
          <w:sz w:val="40"/>
          <w:szCs w:val="40"/>
        </w:rPr>
        <w:t>ACEs are strongly related to a wide range</w:t>
      </w:r>
      <w:r w:rsidR="00D23235">
        <w:rPr>
          <w:rFonts w:ascii="Times New Roman" w:hAnsi="Times New Roman" w:cs="Times New Roman"/>
          <w:sz w:val="40"/>
          <w:szCs w:val="40"/>
        </w:rPr>
        <w:t xml:space="preserve"> </w:t>
      </w:r>
      <w:r w:rsidRPr="00EA49A3">
        <w:rPr>
          <w:rFonts w:ascii="Times New Roman" w:hAnsi="Times New Roman" w:cs="Times New Roman"/>
          <w:sz w:val="40"/>
          <w:szCs w:val="40"/>
        </w:rPr>
        <w:t>of</w:t>
      </w:r>
    </w:p>
    <w:p w14:paraId="265239BD" w14:textId="2DC13032" w:rsidR="00CF06B7" w:rsidRDefault="00CF06B7" w:rsidP="00D2323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EA49A3">
        <w:rPr>
          <w:rFonts w:ascii="Times New Roman" w:hAnsi="Times New Roman" w:cs="Times New Roman"/>
          <w:sz w:val="40"/>
          <w:szCs w:val="40"/>
        </w:rPr>
        <w:t xml:space="preserve">health problems including </w:t>
      </w:r>
      <w:r w:rsidR="006A0DBC">
        <w:rPr>
          <w:rFonts w:ascii="Times New Roman" w:hAnsi="Times New Roman" w:cs="Times New Roman"/>
          <w:sz w:val="40"/>
          <w:szCs w:val="40"/>
        </w:rPr>
        <w:t>s</w:t>
      </w:r>
      <w:r w:rsidRPr="00EA49A3">
        <w:rPr>
          <w:rFonts w:ascii="Times New Roman" w:hAnsi="Times New Roman" w:cs="Times New Roman"/>
          <w:sz w:val="40"/>
          <w:szCs w:val="40"/>
        </w:rPr>
        <w:t>ubstance misuse.</w:t>
      </w:r>
    </w:p>
    <w:p w14:paraId="6762C78D" w14:textId="77777777" w:rsidR="00D23235" w:rsidRPr="00D23235" w:rsidRDefault="00D23235" w:rsidP="00D232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3B78E5" w14:textId="2190458B" w:rsidR="006A0DBC" w:rsidRDefault="006A0DBC" w:rsidP="006A0DB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6C8A616" wp14:editId="20416DA0">
            <wp:extent cx="4407755" cy="293370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verse-Childhood-Experiences-What-are-ACEs-The-Impact-of-Child-Abuse-American-SPCC-The-Nations-Voice-for-Childre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" t="22640" r="253" b="13847"/>
                    <a:stretch/>
                  </pic:blipFill>
                  <pic:spPr bwMode="auto">
                    <a:xfrm>
                      <a:off x="0" y="0"/>
                      <a:ext cx="4513534" cy="3004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56ACB" w14:textId="251DA0E2" w:rsidR="00A22BA5" w:rsidRDefault="00CF06B7" w:rsidP="00A22BA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 wp14:anchorId="186A32F2" wp14:editId="187FD8BF">
            <wp:extent cx="6335588" cy="7258050"/>
            <wp:effectExtent l="0" t="0" r="8255" b="0"/>
            <wp:docPr id="11" name="Picture 1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CES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5" t="3438" r="9208" b="1904"/>
                    <a:stretch/>
                  </pic:blipFill>
                  <pic:spPr bwMode="auto">
                    <a:xfrm>
                      <a:off x="0" y="0"/>
                      <a:ext cx="6392804" cy="732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8A8A4" w14:textId="477B194A" w:rsidR="00A22BA5" w:rsidRPr="006A0DBC" w:rsidRDefault="006A0DBC" w:rsidP="006A0DBC">
      <w:pPr>
        <w:spacing w:after="0" w:line="48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Know</w:t>
      </w:r>
      <w:r w:rsidR="00EA49A3" w:rsidRPr="006A0DBC">
        <w:rPr>
          <w:rFonts w:ascii="Times New Roman" w:hAnsi="Times New Roman" w:cs="Times New Roman"/>
          <w:b/>
          <w:sz w:val="48"/>
          <w:szCs w:val="48"/>
        </w:rPr>
        <w:t xml:space="preserve"> Your Score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8860259" wp14:editId="2A11A6D5">
            <wp:extent cx="561975" cy="40735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42" cy="42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9ABA4" w14:textId="77777777" w:rsidR="006526A9" w:rsidRPr="00D23235" w:rsidRDefault="006526A9" w:rsidP="006526A9">
      <w:pPr>
        <w:spacing w:after="0" w:line="48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44"/>
          <w:szCs w:val="44"/>
          <w:u w:val="single"/>
        </w:rPr>
      </w:pPr>
      <w:r w:rsidRPr="00D23235">
        <w:rPr>
          <w:rFonts w:ascii="Times New Roman" w:hAnsi="Times New Roman" w:cs="Times New Roman"/>
          <w:b/>
          <w:color w:val="1F4E79" w:themeColor="accent1" w:themeShade="80"/>
          <w:sz w:val="44"/>
          <w:szCs w:val="44"/>
          <w:u w:val="single"/>
        </w:rPr>
        <w:lastRenderedPageBreak/>
        <w:t>What is Trauma-Informed Care?</w:t>
      </w:r>
    </w:p>
    <w:p w14:paraId="25B3365E" w14:textId="023A013D" w:rsidR="006526A9" w:rsidRPr="006526A9" w:rsidRDefault="006526A9" w:rsidP="006526A9">
      <w:pPr>
        <w:spacing w:after="0" w:line="480" w:lineRule="auto"/>
        <w:jc w:val="center"/>
        <w:rPr>
          <w:rFonts w:ascii="Times New Roman" w:hAnsi="Times New Roman" w:cs="Times New Roman"/>
          <w:b/>
          <w:color w:val="1F4E79" w:themeColor="accent1" w:themeShade="80"/>
          <w:sz w:val="56"/>
          <w:szCs w:val="56"/>
        </w:rPr>
      </w:pPr>
      <w:r w:rsidRPr="006526A9">
        <w:rPr>
          <w:rFonts w:ascii="Times New Roman" w:hAnsi="Times New Roman" w:cs="Times New Roman"/>
          <w:color w:val="538135" w:themeColor="accent6" w:themeShade="BF"/>
          <w:sz w:val="56"/>
          <w:szCs w:val="56"/>
        </w:rPr>
        <w:t>A framework of thinking and acting</w:t>
      </w:r>
      <w:r w:rsidR="006A0DBC">
        <w:rPr>
          <w:rFonts w:ascii="Times New Roman" w:hAnsi="Times New Roman" w:cs="Times New Roman"/>
          <w:color w:val="538135" w:themeColor="accent6" w:themeShade="BF"/>
          <w:sz w:val="56"/>
          <w:szCs w:val="56"/>
        </w:rPr>
        <w:t>,</w:t>
      </w:r>
      <w:r w:rsidRPr="006526A9">
        <w:rPr>
          <w:rFonts w:ascii="Times New Roman" w:hAnsi="Times New Roman" w:cs="Times New Roman"/>
          <w:color w:val="538135" w:themeColor="accent6" w:themeShade="BF"/>
          <w:sz w:val="56"/>
          <w:szCs w:val="56"/>
        </w:rPr>
        <w:t xml:space="preserve"> which is directed by understanding the profound neurological, biological, psychological, and social effects trauma has on an individual. </w:t>
      </w:r>
      <w:r w:rsidRPr="006526A9">
        <w:rPr>
          <w:rFonts w:ascii="Times New Roman" w:hAnsi="Times New Roman" w:cs="Times New Roman"/>
          <w:color w:val="538135" w:themeColor="accent6" w:themeShade="BF"/>
          <w:sz w:val="56"/>
          <w:szCs w:val="56"/>
        </w:rPr>
        <w:br/>
      </w:r>
      <w:r>
        <w:rPr>
          <w:rFonts w:ascii="Times New Roman" w:hAnsi="Times New Roman" w:cs="Times New Roman"/>
          <w:b/>
          <w:noProof/>
          <w:color w:val="70AD47" w:themeColor="accent6"/>
          <w:sz w:val="56"/>
          <w:szCs w:val="56"/>
        </w:rPr>
        <w:drawing>
          <wp:inline distT="0" distB="0" distL="0" distR="0" wp14:anchorId="565FFFCB" wp14:editId="39A21EFD">
            <wp:extent cx="2076450" cy="1952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ad the change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2" t="5957" r="7032" b="6809"/>
                    <a:stretch/>
                  </pic:blipFill>
                  <pic:spPr bwMode="auto">
                    <a:xfrm>
                      <a:off x="0" y="0"/>
                      <a:ext cx="2076638" cy="195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62DC8" w14:textId="1B8BAB40" w:rsidR="00B35B9A" w:rsidRDefault="006526A9" w:rsidP="00B35B9A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6526A9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Creates an environment that emphasizes physical, psychological and emotional safety for clients AND staff.</w:t>
      </w:r>
    </w:p>
    <w:p w14:paraId="583579D6" w14:textId="77777777" w:rsidR="00D23235" w:rsidRDefault="00D23235" w:rsidP="00B35B9A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</w:p>
    <w:p w14:paraId="27BBD068" w14:textId="77777777" w:rsidR="00D23235" w:rsidRPr="00D23235" w:rsidRDefault="00D23235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24"/>
          <w:szCs w:val="24"/>
        </w:rPr>
      </w:pPr>
    </w:p>
    <w:p w14:paraId="71C41982" w14:textId="168FDA71" w:rsidR="00B35B9A" w:rsidRDefault="00A26BE5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A </w:t>
      </w:r>
      <w:r w:rsidRPr="00B35B9A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 xml:space="preserve">Trauma-Informed </w:t>
      </w: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approach </w:t>
      </w:r>
    </w:p>
    <w:p w14:paraId="088D1E3B" w14:textId="77777777" w:rsidR="00B35B9A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views a person from a </w:t>
      </w:r>
    </w:p>
    <w:p w14:paraId="5173E1AB" w14:textId="0B139022" w:rsidR="00A26BE5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“what’s happened to you?” perspective</w:t>
      </w:r>
    </w:p>
    <w:p w14:paraId="1AAEDF71" w14:textId="5CDD4E03" w:rsidR="00B35B9A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</w:pPr>
      <w:r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>v</w:t>
      </w:r>
      <w:r w:rsidRPr="00B35B9A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>s.</w:t>
      </w:r>
    </w:p>
    <w:p w14:paraId="2E1E5D57" w14:textId="6AC6C26A" w:rsidR="00B35B9A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B35B9A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“what’s wrong with you?”</w:t>
      </w:r>
    </w:p>
    <w:p w14:paraId="661D5E0F" w14:textId="5DF4EFDB" w:rsidR="00B35B9A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 xml:space="preserve">Trauma-Informed individuals use </w:t>
      </w:r>
      <w:r w:rsidRPr="00B35B9A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 xml:space="preserve">“I” statements </w:t>
      </w:r>
      <w:r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when speaking and approach people with compassion.</w:t>
      </w:r>
    </w:p>
    <w:p w14:paraId="314FD040" w14:textId="5E1B1B98" w:rsidR="00B35B9A" w:rsidRPr="00B35B9A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44"/>
          <w:szCs w:val="44"/>
        </w:rPr>
        <w:drawing>
          <wp:inline distT="0" distB="0" distL="0" distR="0" wp14:anchorId="50FE70E2" wp14:editId="631CE138">
            <wp:extent cx="3324225" cy="3668813"/>
            <wp:effectExtent l="0" t="0" r="0" b="8255"/>
            <wp:docPr id="17" name="Picture 1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msg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1" r="7234" b="7000"/>
                    <a:stretch/>
                  </pic:blipFill>
                  <pic:spPr bwMode="auto">
                    <a:xfrm>
                      <a:off x="0" y="0"/>
                      <a:ext cx="3328142" cy="367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391EC" w14:textId="77777777" w:rsidR="00B35B9A" w:rsidRPr="006B47F0" w:rsidRDefault="00B35B9A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</w:p>
    <w:p w14:paraId="0C2A514E" w14:textId="77777777" w:rsidR="006B47F0" w:rsidRPr="006B47F0" w:rsidRDefault="006B47F0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  <w:u w:val="single"/>
        </w:rPr>
      </w:pPr>
    </w:p>
    <w:p w14:paraId="3946D1FF" w14:textId="437C21D2" w:rsidR="006526A9" w:rsidRPr="00566ACF" w:rsidRDefault="006526A9" w:rsidP="006526A9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u w:val="single"/>
        </w:rPr>
      </w:pPr>
      <w:r w:rsidRPr="00566ACF">
        <w:rPr>
          <w:rFonts w:ascii="Times New Roman" w:hAnsi="Times New Roman" w:cs="Times New Roman"/>
          <w:b/>
          <w:color w:val="538135" w:themeColor="accent6" w:themeShade="BF"/>
          <w:sz w:val="52"/>
          <w:szCs w:val="52"/>
          <w:u w:val="single"/>
        </w:rPr>
        <w:t>Benefits</w:t>
      </w:r>
    </w:p>
    <w:p w14:paraId="38D2A6E2" w14:textId="77777777" w:rsidR="006526A9" w:rsidRPr="00221628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 xml:space="preserve">Creating safer physical and emotional environments </w:t>
      </w:r>
    </w:p>
    <w:p w14:paraId="04590F89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67B5AFAB" w14:textId="77777777" w:rsidR="006526A9" w:rsidRPr="00221628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Reducing the possibility of re-traumatization</w:t>
      </w:r>
    </w:p>
    <w:p w14:paraId="4021161A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5059BB43" w14:textId="77777777" w:rsidR="006526A9" w:rsidRPr="00221628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Creating environments that care for and support staff</w:t>
      </w:r>
    </w:p>
    <w:p w14:paraId="1D71CEB0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3212E525" w14:textId="77777777" w:rsidR="006526A9" w:rsidRPr="00221628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Increasing the quality of services</w:t>
      </w:r>
    </w:p>
    <w:p w14:paraId="19ED808E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47697F55" w14:textId="62061088" w:rsidR="006526A9" w:rsidRPr="00221628" w:rsidRDefault="006526A9" w:rsidP="004823DD">
      <w:pPr>
        <w:pStyle w:val="ListParagraph"/>
        <w:numPr>
          <w:ilvl w:val="0"/>
          <w:numId w:val="3"/>
        </w:numPr>
        <w:spacing w:after="0" w:line="360" w:lineRule="auto"/>
        <w:ind w:left="1530" w:hanging="1170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Reducing the number and types of negative</w:t>
      </w:r>
      <w:r w:rsidR="006B47F0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 xml:space="preserve">    e</w:t>
      </w: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ncounters and events</w:t>
      </w:r>
    </w:p>
    <w:p w14:paraId="3546BF1D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761E9033" w14:textId="77777777" w:rsidR="006526A9" w:rsidRPr="00221628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Increasing client and family satisfaction</w:t>
      </w:r>
    </w:p>
    <w:p w14:paraId="0D8EFE79" w14:textId="77777777" w:rsidR="006526A9" w:rsidRPr="006526A9" w:rsidRDefault="006526A9" w:rsidP="006526A9">
      <w:p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75301ABD" w14:textId="22BB0FF8" w:rsidR="006526A9" w:rsidRDefault="006526A9" w:rsidP="00221628">
      <w:pPr>
        <w:pStyle w:val="ListParagraph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  <w:r w:rsidRPr="00221628">
        <w:rPr>
          <w:rFonts w:ascii="Times New Roman" w:hAnsi="Times New Roman" w:cs="Times New Roman"/>
          <w:color w:val="1F3864" w:themeColor="accent5" w:themeShade="80"/>
          <w:sz w:val="44"/>
          <w:szCs w:val="44"/>
        </w:rPr>
        <w:t>Increasing success and job satisfaction among staff</w:t>
      </w:r>
    </w:p>
    <w:p w14:paraId="77DC6AB6" w14:textId="77777777" w:rsidR="00221628" w:rsidRPr="00221628" w:rsidRDefault="00221628" w:rsidP="00221628">
      <w:pPr>
        <w:pStyle w:val="ListParagraph"/>
        <w:rPr>
          <w:rFonts w:ascii="Times New Roman" w:hAnsi="Times New Roman" w:cs="Times New Roman"/>
          <w:color w:val="1F3864" w:themeColor="accent5" w:themeShade="80"/>
          <w:sz w:val="44"/>
          <w:szCs w:val="44"/>
        </w:rPr>
      </w:pPr>
    </w:p>
    <w:p w14:paraId="74B6D9CC" w14:textId="77777777" w:rsidR="00221628" w:rsidRPr="006B47F0" w:rsidRDefault="00221628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44"/>
          <w:u w:val="single"/>
        </w:rPr>
      </w:pPr>
      <w:r w:rsidRPr="006B47F0">
        <w:rPr>
          <w:rFonts w:ascii="Times New Roman" w:hAnsi="Times New Roman" w:cs="Times New Roman"/>
          <w:b/>
          <w:color w:val="1F3864" w:themeColor="accent5" w:themeShade="80"/>
          <w:sz w:val="44"/>
          <w:szCs w:val="44"/>
          <w:u w:val="single"/>
        </w:rPr>
        <w:t>PBHG TRAUMA-INFORMED DOMAINS</w:t>
      </w:r>
    </w:p>
    <w:p w14:paraId="17E77B7B" w14:textId="6675FB3D" w:rsidR="00221628" w:rsidRPr="006B47F0" w:rsidRDefault="00221628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</w:pPr>
      <w:r w:rsidRPr="006B47F0">
        <w:rPr>
          <w:rFonts w:ascii="Times New Roman" w:hAnsi="Times New Roman" w:cs="Times New Roman"/>
          <w:b/>
          <w:color w:val="1F3864" w:themeColor="accent5" w:themeShade="80"/>
          <w:sz w:val="44"/>
          <w:szCs w:val="44"/>
        </w:rPr>
        <w:t>(Toolkits)</w:t>
      </w:r>
    </w:p>
    <w:p w14:paraId="57342FB2" w14:textId="77777777" w:rsidR="006B47F0" w:rsidRPr="006B47F0" w:rsidRDefault="006B47F0" w:rsidP="006B47F0">
      <w:pPr>
        <w:pStyle w:val="ListParagraph"/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</w:p>
    <w:p w14:paraId="4576193D" w14:textId="680BF094" w:rsidR="00221628" w:rsidRPr="00221628" w:rsidRDefault="00221628" w:rsidP="002216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2162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Trauma Education</w:t>
      </w:r>
    </w:p>
    <w:p w14:paraId="5EB30D61" w14:textId="34B6EC15" w:rsidR="00221628" w:rsidRPr="00221628" w:rsidRDefault="00221628" w:rsidP="002216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2162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Safety (Physical &amp; Emotional)</w:t>
      </w:r>
    </w:p>
    <w:p w14:paraId="16152260" w14:textId="5E169B05" w:rsidR="00221628" w:rsidRPr="00221628" w:rsidRDefault="00221628" w:rsidP="002216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2162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Health and Wellness</w:t>
      </w:r>
    </w:p>
    <w:p w14:paraId="43D47213" w14:textId="7401E89F" w:rsidR="00221628" w:rsidRPr="00221628" w:rsidRDefault="00221628" w:rsidP="002216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2162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Training</w:t>
      </w:r>
    </w:p>
    <w:p w14:paraId="06304A39" w14:textId="60CA31C7" w:rsidR="00221628" w:rsidRDefault="00221628" w:rsidP="00221628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</w:pPr>
      <w:r w:rsidRPr="00221628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t>Ongoing Commitment to Trauma-Informed Philosophy</w:t>
      </w:r>
    </w:p>
    <w:p w14:paraId="6E3959D1" w14:textId="77777777" w:rsidR="006B47F0" w:rsidRDefault="00566ACF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noProof/>
          <w:color w:val="1F3864" w:themeColor="accent5" w:themeShade="80"/>
          <w:sz w:val="44"/>
          <w:szCs w:val="44"/>
        </w:rPr>
        <w:drawing>
          <wp:inline distT="0" distB="0" distL="0" distR="0" wp14:anchorId="7AA2D147" wp14:editId="53438B87">
            <wp:extent cx="885825" cy="814070"/>
            <wp:effectExtent l="0" t="0" r="9525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148" cy="83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628" w:rsidRPr="006B47F0">
        <w:rPr>
          <w:rFonts w:ascii="Times New Roman" w:hAnsi="Times New Roman" w:cs="Times New Roman"/>
          <w:b/>
          <w:color w:val="FF0000"/>
          <w:sz w:val="44"/>
          <w:szCs w:val="44"/>
        </w:rPr>
        <w:t>TRAUMA INFORMED CARE IS A PROCESS…NOT A DESTINATION.</w:t>
      </w:r>
    </w:p>
    <w:p w14:paraId="407E09EE" w14:textId="77777777" w:rsidR="006B47F0" w:rsidRDefault="00221628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</w:pPr>
      <w:r w:rsidRPr="006B47F0">
        <w:rPr>
          <w:rFonts w:ascii="Times New Roman" w:hAnsi="Times New Roman" w:cs="Times New Roman"/>
          <w:b/>
          <w:color w:val="538135" w:themeColor="accent6" w:themeShade="BF"/>
          <w:sz w:val="44"/>
          <w:szCs w:val="44"/>
        </w:rPr>
        <w:br/>
      </w:r>
      <w:r w:rsidRPr="006B47F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“Everyone has a right to have a future that</w:t>
      </w:r>
    </w:p>
    <w:p w14:paraId="41D7176F" w14:textId="14F61B32" w:rsidR="00221628" w:rsidRPr="006B47F0" w:rsidRDefault="00221628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6B47F0">
        <w:rPr>
          <w:rFonts w:ascii="Times New Roman" w:hAnsi="Times New Roman" w:cs="Times New Roman"/>
          <w:b/>
          <w:color w:val="538135" w:themeColor="accent6" w:themeShade="BF"/>
          <w:sz w:val="36"/>
          <w:szCs w:val="36"/>
        </w:rPr>
        <w:t>is not dictated by the past.”</w:t>
      </w:r>
    </w:p>
    <w:p w14:paraId="77502C59" w14:textId="71BB017A" w:rsidR="00221628" w:rsidRPr="00566ACF" w:rsidRDefault="00221628" w:rsidP="00221628">
      <w:pPr>
        <w:pStyle w:val="ListParagraph"/>
        <w:spacing w:after="0" w:line="360" w:lineRule="auto"/>
        <w:ind w:left="1440"/>
        <w:jc w:val="center"/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566ACF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~Karen </w:t>
      </w:r>
      <w:proofErr w:type="spellStart"/>
      <w:r w:rsidRPr="00566ACF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Saakvitne</w:t>
      </w:r>
      <w:proofErr w:type="spellEnd"/>
    </w:p>
    <w:p w14:paraId="25E517F2" w14:textId="77777777" w:rsidR="000D2ECB" w:rsidRPr="000D2ECB" w:rsidRDefault="000D2ECB" w:rsidP="000D2ECB">
      <w:pPr>
        <w:spacing w:after="0" w:line="360" w:lineRule="auto"/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:u w:val="single"/>
        </w:rPr>
      </w:pPr>
    </w:p>
    <w:p w14:paraId="420ECB9B" w14:textId="1E95B9AB" w:rsidR="000D7348" w:rsidRPr="006B47F0" w:rsidRDefault="00566ACF" w:rsidP="006B47F0">
      <w:pPr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:u w:val="single"/>
        </w:rPr>
      </w:pPr>
      <w:r w:rsidRPr="006B47F0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:u w:val="single"/>
        </w:rPr>
        <w:t xml:space="preserve">Trauma-Informed </w:t>
      </w:r>
      <w:r w:rsidR="000D7348" w:rsidRPr="006B47F0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:u w:val="single"/>
        </w:rPr>
        <w:t>Resources</w:t>
      </w:r>
    </w:p>
    <w:p w14:paraId="41DA2BE2" w14:textId="77777777" w:rsidR="00F00D8E" w:rsidRDefault="00F00D8E" w:rsidP="00D85E83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40"/>
          <w:szCs w:val="40"/>
        </w:rPr>
      </w:pPr>
    </w:p>
    <w:p w14:paraId="7249949A" w14:textId="77777777" w:rsidR="006F05C2" w:rsidRPr="006F05C2" w:rsidRDefault="006F05C2" w:rsidP="006F05C2">
      <w:pPr>
        <w:pStyle w:val="ListParagraph"/>
        <w:spacing w:after="0" w:line="360" w:lineRule="auto"/>
        <w:ind w:left="1440"/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</w:pPr>
      <w:r w:rsidRPr="006F05C2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Helpful Videos:</w:t>
      </w:r>
    </w:p>
    <w:p w14:paraId="0BD6C951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https://tinyurl.com/TICTedTalk</w:t>
      </w:r>
    </w:p>
    <w:p w14:paraId="49F5D528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76FF4A3A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https://tinyurl.com/youtube4PBHG</w:t>
      </w:r>
    </w:p>
    <w:p w14:paraId="3ACF8616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4657CCF0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https://tinyurl.com/youtubePBHG2</w:t>
      </w:r>
    </w:p>
    <w:p w14:paraId="315DEFF3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7BCB122B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https://tinyurl.com/youtubePBHG3</w:t>
      </w:r>
    </w:p>
    <w:p w14:paraId="3884F41B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5F958CA5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https://tinyurl.com/youtubePBHG4</w:t>
      </w:r>
    </w:p>
    <w:p w14:paraId="074171CF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74B7B9D5" w14:textId="457399EB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Informational Websites:</w:t>
      </w:r>
    </w:p>
    <w:p w14:paraId="7EE4B6C4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</w:p>
    <w:p w14:paraId="476123F4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https://www.helpguide.org/articles/ptsd-trauma/coping-with-emotional-and-psychological-trauma.htm/ or https://tinyurl.com/helpguideTIC</w:t>
      </w:r>
    </w:p>
    <w:p w14:paraId="74AD1FFA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30B0BFF1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https://store.samhsa.gov/system/files/sma15-4420.pdf or https://tinyurl.com/samhsasite</w:t>
      </w:r>
    </w:p>
    <w:p w14:paraId="07C05FCA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7A2776AF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https://www.traumainformedcare.chcs.org/what-is-trauma/ or https://tinyurl.com/whatistrauma</w:t>
      </w:r>
    </w:p>
    <w:p w14:paraId="57012184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</w:p>
    <w:p w14:paraId="616FAE3A" w14:textId="77777777" w:rsidR="006F05C2" w:rsidRPr="006F05C2" w:rsidRDefault="006F05C2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6F05C2">
        <w:rPr>
          <w:rFonts w:ascii="Times New Roman" w:hAnsi="Times New Roman" w:cs="Times New Roman"/>
          <w:b/>
          <w:color w:val="1F3864" w:themeColor="accent5" w:themeShade="80"/>
          <w:sz w:val="32"/>
          <w:szCs w:val="32"/>
        </w:rPr>
        <w:t>https://alamedacountytraumainformedcare.org/trauma-informed-care/what-is-trauma/ or https://tinyurl.com/TICwhatistrauma</w:t>
      </w:r>
    </w:p>
    <w:p w14:paraId="2BB4509F" w14:textId="63092E7E" w:rsidR="00DD30E0" w:rsidRPr="006F05C2" w:rsidRDefault="00DD30E0" w:rsidP="006F05C2">
      <w:pPr>
        <w:pStyle w:val="ListParagraph"/>
        <w:spacing w:after="0" w:line="240" w:lineRule="auto"/>
        <w:ind w:left="144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sectPr w:rsidR="00DD30E0" w:rsidRPr="006F05C2" w:rsidSect="00940E53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288" w:left="72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5E4E6" w14:textId="77777777" w:rsidR="00C04E75" w:rsidRDefault="00C04E75" w:rsidP="00FA4E4C">
      <w:pPr>
        <w:spacing w:after="0" w:line="240" w:lineRule="auto"/>
      </w:pPr>
      <w:r>
        <w:separator/>
      </w:r>
    </w:p>
  </w:endnote>
  <w:endnote w:type="continuationSeparator" w:id="0">
    <w:p w14:paraId="7B0E3C0D" w14:textId="77777777" w:rsidR="00C04E75" w:rsidRDefault="00C04E75" w:rsidP="00FA4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C5DCB" w14:textId="77777777" w:rsidR="00940E53" w:rsidRDefault="00940E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1139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7EF5BE" w14:textId="56397419" w:rsidR="00850F56" w:rsidRDefault="00850F56">
        <w:pPr>
          <w:pStyle w:val="Footer"/>
          <w:jc w:val="right"/>
        </w:pPr>
        <w:r w:rsidRPr="00850F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50F5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50F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850F56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850F5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7E747173" w14:textId="77777777" w:rsidR="00850F56" w:rsidRDefault="00850F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E6866" w14:textId="77777777" w:rsidR="00940E53" w:rsidRDefault="00940E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CA858" w14:textId="77777777" w:rsidR="00C04E75" w:rsidRDefault="00C04E75" w:rsidP="00FA4E4C">
      <w:pPr>
        <w:spacing w:after="0" w:line="240" w:lineRule="auto"/>
      </w:pPr>
      <w:r>
        <w:separator/>
      </w:r>
    </w:p>
  </w:footnote>
  <w:footnote w:type="continuationSeparator" w:id="0">
    <w:p w14:paraId="3EFB9D38" w14:textId="77777777" w:rsidR="00C04E75" w:rsidRDefault="00C04E75" w:rsidP="00FA4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7A376" w14:textId="77777777" w:rsidR="00940E53" w:rsidRDefault="00940E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264A4F" w14:textId="6BEC99B9" w:rsidR="00FA4E4C" w:rsidRDefault="00FA4E4C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D45925F" wp14:editId="510D2F56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4028939" cy="113347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BHG_Logo_HighRes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8939" cy="1133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FD7AC9" w14:textId="77777777" w:rsidR="00FA4E4C" w:rsidRDefault="00FA4E4C">
    <w:pPr>
      <w:pStyle w:val="Header"/>
    </w:pPr>
  </w:p>
  <w:p w14:paraId="625C52CD" w14:textId="77777777" w:rsidR="00FA4E4C" w:rsidRDefault="00FA4E4C">
    <w:pPr>
      <w:pStyle w:val="Header"/>
    </w:pPr>
  </w:p>
  <w:p w14:paraId="0AE15DE4" w14:textId="77777777" w:rsidR="00FA4E4C" w:rsidRDefault="00FA4E4C">
    <w:pPr>
      <w:pStyle w:val="Header"/>
    </w:pPr>
  </w:p>
  <w:p w14:paraId="02DB9806" w14:textId="77777777" w:rsidR="00FA4E4C" w:rsidRDefault="00FA4E4C">
    <w:pPr>
      <w:pStyle w:val="Header"/>
    </w:pPr>
  </w:p>
  <w:p w14:paraId="3D63C764" w14:textId="77777777" w:rsidR="00FA4E4C" w:rsidRDefault="00FA4E4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1157E" w14:textId="77777777" w:rsidR="00940E53" w:rsidRDefault="00940E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920"/>
      </v:shape>
    </w:pict>
  </w:numPicBullet>
  <w:abstractNum w:abstractNumId="0" w15:restartNumberingAfterBreak="0">
    <w:nsid w:val="2218216B"/>
    <w:multiLevelType w:val="hybridMultilevel"/>
    <w:tmpl w:val="61C0715E"/>
    <w:lvl w:ilvl="0" w:tplc="17D6F2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940CB"/>
    <w:multiLevelType w:val="hybridMultilevel"/>
    <w:tmpl w:val="8B887E18"/>
    <w:lvl w:ilvl="0" w:tplc="59323D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DA0691"/>
    <w:multiLevelType w:val="hybridMultilevel"/>
    <w:tmpl w:val="2E3639DC"/>
    <w:lvl w:ilvl="0" w:tplc="FF4804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C65590"/>
    <w:multiLevelType w:val="hybridMultilevel"/>
    <w:tmpl w:val="E80CCB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4E4C"/>
    <w:rsid w:val="00041416"/>
    <w:rsid w:val="00056A3F"/>
    <w:rsid w:val="000C225C"/>
    <w:rsid w:val="000D2ECB"/>
    <w:rsid w:val="000D7348"/>
    <w:rsid w:val="001145E2"/>
    <w:rsid w:val="00124247"/>
    <w:rsid w:val="00156212"/>
    <w:rsid w:val="00160011"/>
    <w:rsid w:val="00176376"/>
    <w:rsid w:val="001853DC"/>
    <w:rsid w:val="00185BAF"/>
    <w:rsid w:val="001974AA"/>
    <w:rsid w:val="00221628"/>
    <w:rsid w:val="002A48F3"/>
    <w:rsid w:val="002C29B6"/>
    <w:rsid w:val="002D0E6A"/>
    <w:rsid w:val="003031C8"/>
    <w:rsid w:val="00303A18"/>
    <w:rsid w:val="0035242C"/>
    <w:rsid w:val="00386DA9"/>
    <w:rsid w:val="003A4838"/>
    <w:rsid w:val="00430959"/>
    <w:rsid w:val="00460034"/>
    <w:rsid w:val="00460414"/>
    <w:rsid w:val="004823DD"/>
    <w:rsid w:val="004A4C5B"/>
    <w:rsid w:val="004D6193"/>
    <w:rsid w:val="004D6770"/>
    <w:rsid w:val="00533321"/>
    <w:rsid w:val="00566ACF"/>
    <w:rsid w:val="005A3AA4"/>
    <w:rsid w:val="005A6683"/>
    <w:rsid w:val="005A68EE"/>
    <w:rsid w:val="005C699D"/>
    <w:rsid w:val="005F4B89"/>
    <w:rsid w:val="00607320"/>
    <w:rsid w:val="00616E24"/>
    <w:rsid w:val="006526A9"/>
    <w:rsid w:val="00663506"/>
    <w:rsid w:val="006752B6"/>
    <w:rsid w:val="00690411"/>
    <w:rsid w:val="006A0DBC"/>
    <w:rsid w:val="006B47F0"/>
    <w:rsid w:val="006C2BD6"/>
    <w:rsid w:val="006D7F65"/>
    <w:rsid w:val="006F05C2"/>
    <w:rsid w:val="00713EE8"/>
    <w:rsid w:val="00732877"/>
    <w:rsid w:val="007470F5"/>
    <w:rsid w:val="007608D3"/>
    <w:rsid w:val="00783CC0"/>
    <w:rsid w:val="00823135"/>
    <w:rsid w:val="00823E82"/>
    <w:rsid w:val="008328AC"/>
    <w:rsid w:val="00832D71"/>
    <w:rsid w:val="00850F56"/>
    <w:rsid w:val="00872476"/>
    <w:rsid w:val="008E7EE0"/>
    <w:rsid w:val="009168B9"/>
    <w:rsid w:val="009205EE"/>
    <w:rsid w:val="00920A27"/>
    <w:rsid w:val="0093676B"/>
    <w:rsid w:val="00940E53"/>
    <w:rsid w:val="00970928"/>
    <w:rsid w:val="00991B61"/>
    <w:rsid w:val="009B13E6"/>
    <w:rsid w:val="009D01E0"/>
    <w:rsid w:val="009D2A37"/>
    <w:rsid w:val="009E053F"/>
    <w:rsid w:val="009F4E9C"/>
    <w:rsid w:val="009F6A48"/>
    <w:rsid w:val="00A05D68"/>
    <w:rsid w:val="00A22BA5"/>
    <w:rsid w:val="00A26BE5"/>
    <w:rsid w:val="00A30422"/>
    <w:rsid w:val="00A4720B"/>
    <w:rsid w:val="00A479AB"/>
    <w:rsid w:val="00A55577"/>
    <w:rsid w:val="00AB0C74"/>
    <w:rsid w:val="00AC50A2"/>
    <w:rsid w:val="00AE3CFA"/>
    <w:rsid w:val="00B055F3"/>
    <w:rsid w:val="00B150BB"/>
    <w:rsid w:val="00B27934"/>
    <w:rsid w:val="00B35B9A"/>
    <w:rsid w:val="00C04E75"/>
    <w:rsid w:val="00C3528B"/>
    <w:rsid w:val="00C45B55"/>
    <w:rsid w:val="00C518B7"/>
    <w:rsid w:val="00C76EC5"/>
    <w:rsid w:val="00C90A16"/>
    <w:rsid w:val="00C93BDC"/>
    <w:rsid w:val="00CB083E"/>
    <w:rsid w:val="00CB24C5"/>
    <w:rsid w:val="00CC0DFF"/>
    <w:rsid w:val="00CC4BDC"/>
    <w:rsid w:val="00CF06B7"/>
    <w:rsid w:val="00D23235"/>
    <w:rsid w:val="00D31D8D"/>
    <w:rsid w:val="00D33BA0"/>
    <w:rsid w:val="00D50FED"/>
    <w:rsid w:val="00D6035B"/>
    <w:rsid w:val="00D61DA4"/>
    <w:rsid w:val="00D72698"/>
    <w:rsid w:val="00D85E83"/>
    <w:rsid w:val="00D93D77"/>
    <w:rsid w:val="00DA1F9E"/>
    <w:rsid w:val="00DC59F4"/>
    <w:rsid w:val="00DD0CAF"/>
    <w:rsid w:val="00DD30E0"/>
    <w:rsid w:val="00DE3345"/>
    <w:rsid w:val="00DF0482"/>
    <w:rsid w:val="00DF06C9"/>
    <w:rsid w:val="00DF6B0A"/>
    <w:rsid w:val="00E1212C"/>
    <w:rsid w:val="00E139C0"/>
    <w:rsid w:val="00E82B5A"/>
    <w:rsid w:val="00E920F8"/>
    <w:rsid w:val="00E9455C"/>
    <w:rsid w:val="00EA49A3"/>
    <w:rsid w:val="00F00D8E"/>
    <w:rsid w:val="00F62105"/>
    <w:rsid w:val="00FA4E4C"/>
    <w:rsid w:val="00FB0DAB"/>
    <w:rsid w:val="00FC5DB0"/>
    <w:rsid w:val="00FF5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2AF665"/>
  <w15:chartTrackingRefBased/>
  <w15:docId w15:val="{73A0EA57-4E80-4F50-B383-98A4F87E9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E4C"/>
  </w:style>
  <w:style w:type="paragraph" w:styleId="Footer">
    <w:name w:val="footer"/>
    <w:basedOn w:val="Normal"/>
    <w:link w:val="FooterChar"/>
    <w:uiPriority w:val="99"/>
    <w:unhideWhenUsed/>
    <w:rsid w:val="00FA4E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E4C"/>
  </w:style>
  <w:style w:type="paragraph" w:styleId="BalloonText">
    <w:name w:val="Balloon Text"/>
    <w:basedOn w:val="Normal"/>
    <w:link w:val="BalloonTextChar"/>
    <w:uiPriority w:val="99"/>
    <w:semiHidden/>
    <w:unhideWhenUsed/>
    <w:rsid w:val="00A30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2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6035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03A1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26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269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9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13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1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3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rebelem.com/age-adjusted-d-dimer-testing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newgrounds.com/art/view/chandlerklebs/rainbow-heart-animation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hyperlink" Target="mailto:tic@preferredbehavioral.org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E37A4-B8D0-4781-9799-CB8B354C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572</Words>
  <Characters>3265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Ariane Yazdan</dc:creator>
  <cp:keywords/>
  <dc:description/>
  <cp:lastModifiedBy>Judy Daniels</cp:lastModifiedBy>
  <cp:revision>2</cp:revision>
  <cp:lastPrinted>2019-04-15T16:34:00Z</cp:lastPrinted>
  <dcterms:created xsi:type="dcterms:W3CDTF">2019-05-13T18:47:00Z</dcterms:created>
  <dcterms:modified xsi:type="dcterms:W3CDTF">2019-05-13T18:47:00Z</dcterms:modified>
</cp:coreProperties>
</file>